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C8" w:rsidRPr="00251F6C" w:rsidRDefault="00EC1D6B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IF Protocol for </w:t>
      </w:r>
      <w:r>
        <w:rPr>
          <w:rFonts w:cstheme="minorHAnsi"/>
          <w:sz w:val="36"/>
        </w:rPr>
        <w:t>γ</w:t>
      </w:r>
      <w:r w:rsidR="00DD068F" w:rsidRPr="00251F6C">
        <w:rPr>
          <w:sz w:val="36"/>
        </w:rPr>
        <w:t>-H2Ax</w:t>
      </w:r>
    </w:p>
    <w:p w:rsidR="00DD068F" w:rsidRPr="00251F6C" w:rsidRDefault="00DD068F">
      <w:pPr>
        <w:rPr>
          <w:sz w:val="28"/>
        </w:rPr>
      </w:pPr>
      <w:r w:rsidRPr="00251F6C">
        <w:rPr>
          <w:sz w:val="28"/>
        </w:rPr>
        <w:t>Reagents:</w:t>
      </w:r>
    </w:p>
    <w:p w:rsidR="00251F6C" w:rsidRDefault="00251F6C" w:rsidP="00DD0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Alexa Fluor 488 mouse Anti-H2Ax pS139, BD Biosciences cat # 560445</w:t>
      </w:r>
    </w:p>
    <w:p w:rsidR="00DD068F" w:rsidRPr="00251F6C" w:rsidRDefault="00DD068F" w:rsidP="00DD068F">
      <w:pPr>
        <w:pStyle w:val="ListParagraph"/>
        <w:numPr>
          <w:ilvl w:val="0"/>
          <w:numId w:val="1"/>
        </w:numPr>
        <w:rPr>
          <w:sz w:val="24"/>
        </w:rPr>
      </w:pPr>
      <w:r w:rsidRPr="00251F6C">
        <w:rPr>
          <w:sz w:val="24"/>
        </w:rPr>
        <w:t>4% formaldehyde: 10 mL of 40% formaldehyde in 30 mL PBS</w:t>
      </w:r>
    </w:p>
    <w:p w:rsidR="00DD068F" w:rsidRPr="00251F6C" w:rsidRDefault="00DD068F" w:rsidP="00DD068F">
      <w:pPr>
        <w:pStyle w:val="ListParagraph"/>
        <w:numPr>
          <w:ilvl w:val="0"/>
          <w:numId w:val="1"/>
        </w:numPr>
        <w:rPr>
          <w:sz w:val="24"/>
        </w:rPr>
      </w:pPr>
      <w:r w:rsidRPr="00251F6C">
        <w:rPr>
          <w:sz w:val="24"/>
        </w:rPr>
        <w:t>1% BSA: 250 mg BSA in 25 mL PBS</w:t>
      </w:r>
    </w:p>
    <w:p w:rsidR="00DD068F" w:rsidRPr="00251F6C" w:rsidRDefault="00EC1D6B" w:rsidP="00DD0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0.1% Triton X-100: 50</w:t>
      </w:r>
      <w:r w:rsidR="00DD068F" w:rsidRPr="00251F6C">
        <w:rPr>
          <w:sz w:val="24"/>
        </w:rPr>
        <w:t xml:space="preserve"> </w:t>
      </w:r>
      <w:r w:rsidR="00DD068F" w:rsidRPr="00251F6C">
        <w:rPr>
          <w:rFonts w:cstheme="minorHAnsi"/>
          <w:sz w:val="24"/>
        </w:rPr>
        <w:t>µ</w:t>
      </w:r>
      <w:r w:rsidR="00DD068F" w:rsidRPr="00251F6C">
        <w:rPr>
          <w:sz w:val="24"/>
        </w:rPr>
        <w:t>L Triton X-100 in 49.</w:t>
      </w:r>
      <w:r>
        <w:rPr>
          <w:sz w:val="24"/>
        </w:rPr>
        <w:t>9</w:t>
      </w:r>
      <w:r w:rsidR="00DD068F" w:rsidRPr="00251F6C">
        <w:rPr>
          <w:sz w:val="24"/>
        </w:rPr>
        <w:t>5 mL PBS</w:t>
      </w:r>
    </w:p>
    <w:p w:rsidR="00DD068F" w:rsidRPr="00251F6C" w:rsidRDefault="00DD068F" w:rsidP="00DD068F">
      <w:pPr>
        <w:rPr>
          <w:sz w:val="28"/>
        </w:rPr>
      </w:pPr>
      <w:r w:rsidRPr="00251F6C">
        <w:rPr>
          <w:sz w:val="28"/>
        </w:rPr>
        <w:t>Protocol</w:t>
      </w:r>
    </w:p>
    <w:p w:rsidR="00DD068F" w:rsidRPr="00251F6C" w:rsidRDefault="00DD068F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Wash coverslips in 1x PBS twice.</w:t>
      </w:r>
    </w:p>
    <w:p w:rsidR="00DD068F" w:rsidRPr="00251F6C" w:rsidRDefault="00DD068F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Fix cells in 4% formaldehyde for 10 min at RT.</w:t>
      </w:r>
    </w:p>
    <w:p w:rsidR="00DD068F" w:rsidRPr="00251F6C" w:rsidRDefault="00DD068F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Wash with 1x PBS twice.</w:t>
      </w:r>
    </w:p>
    <w:p w:rsidR="00DD068F" w:rsidRPr="00251F6C" w:rsidRDefault="00DD068F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Permeabilize cells in 0.1% Triton X-100 for 5 min at RT.</w:t>
      </w:r>
    </w:p>
    <w:p w:rsidR="00DD068F" w:rsidRPr="00251F6C" w:rsidRDefault="00DD068F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Wash with 1x PBS twice.</w:t>
      </w:r>
    </w:p>
    <w:p w:rsidR="00DD068F" w:rsidRPr="00251F6C" w:rsidRDefault="00DD068F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 xml:space="preserve">Dilute 5 </w:t>
      </w:r>
      <w:r w:rsidRPr="00251F6C">
        <w:rPr>
          <w:rFonts w:cstheme="minorHAnsi"/>
          <w:sz w:val="24"/>
        </w:rPr>
        <w:t>µ</w:t>
      </w:r>
      <w:r w:rsidRPr="00251F6C">
        <w:rPr>
          <w:sz w:val="24"/>
        </w:rPr>
        <w:t xml:space="preserve">L methanolic </w:t>
      </w:r>
      <w:r w:rsidR="00167260">
        <w:rPr>
          <w:sz w:val="24"/>
        </w:rPr>
        <w:t xml:space="preserve">phalloidin </w:t>
      </w:r>
      <w:r w:rsidRPr="00251F6C">
        <w:rPr>
          <w:sz w:val="24"/>
        </w:rPr>
        <w:t xml:space="preserve">stock solution into 200 </w:t>
      </w:r>
      <w:r w:rsidRPr="00251F6C">
        <w:rPr>
          <w:rFonts w:cstheme="minorHAnsi"/>
          <w:sz w:val="24"/>
        </w:rPr>
        <w:t>µ</w:t>
      </w:r>
      <w:r w:rsidRPr="00251F6C">
        <w:rPr>
          <w:sz w:val="24"/>
        </w:rPr>
        <w:t xml:space="preserve">L </w:t>
      </w:r>
      <w:r w:rsidR="00251F6C" w:rsidRPr="00251F6C">
        <w:rPr>
          <w:sz w:val="24"/>
        </w:rPr>
        <w:t xml:space="preserve">of 1% BSA in </w:t>
      </w:r>
      <w:r w:rsidRPr="00251F6C">
        <w:rPr>
          <w:sz w:val="24"/>
        </w:rPr>
        <w:t>PBS for ea</w:t>
      </w:r>
      <w:r w:rsidR="00251F6C" w:rsidRPr="00251F6C">
        <w:rPr>
          <w:sz w:val="24"/>
        </w:rPr>
        <w:t>ch coverslip.</w:t>
      </w:r>
    </w:p>
    <w:p w:rsidR="00251F6C" w:rsidRPr="00251F6C" w:rsidRDefault="00DD068F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 xml:space="preserve">Incubate coverslip with </w:t>
      </w:r>
      <w:r w:rsidR="00167260">
        <w:rPr>
          <w:sz w:val="24"/>
        </w:rPr>
        <w:t xml:space="preserve">phalloidin </w:t>
      </w:r>
      <w:r w:rsidRPr="00251F6C">
        <w:rPr>
          <w:sz w:val="24"/>
        </w:rPr>
        <w:t>stai</w:t>
      </w:r>
      <w:r w:rsidR="00251F6C" w:rsidRPr="00251F6C">
        <w:rPr>
          <w:sz w:val="24"/>
        </w:rPr>
        <w:t>ning solution for 20 min at RT.</w:t>
      </w:r>
    </w:p>
    <w:p w:rsidR="00DD068F" w:rsidRPr="00251F6C" w:rsidRDefault="00251F6C" w:rsidP="00251F6C">
      <w:pPr>
        <w:pStyle w:val="ListParagraph"/>
        <w:numPr>
          <w:ilvl w:val="1"/>
          <w:numId w:val="2"/>
        </w:numPr>
        <w:rPr>
          <w:b/>
          <w:sz w:val="24"/>
        </w:rPr>
      </w:pPr>
      <w:r w:rsidRPr="00251F6C">
        <w:rPr>
          <w:b/>
          <w:sz w:val="24"/>
        </w:rPr>
        <w:t xml:space="preserve">Keep coverslips </w:t>
      </w:r>
      <w:r w:rsidR="00DD068F" w:rsidRPr="00251F6C">
        <w:rPr>
          <w:b/>
          <w:sz w:val="24"/>
        </w:rPr>
        <w:t>protected from light</w:t>
      </w:r>
      <w:r w:rsidRPr="00251F6C">
        <w:rPr>
          <w:b/>
          <w:sz w:val="24"/>
        </w:rPr>
        <w:t xml:space="preserve"> for</w:t>
      </w:r>
      <w:r w:rsidR="00167260">
        <w:rPr>
          <w:b/>
          <w:sz w:val="24"/>
        </w:rPr>
        <w:t xml:space="preserve"> this step and</w:t>
      </w:r>
      <w:r w:rsidRPr="00251F6C">
        <w:rPr>
          <w:b/>
          <w:sz w:val="24"/>
        </w:rPr>
        <w:t xml:space="preserve"> all subsequent steps</w:t>
      </w:r>
      <w:r w:rsidR="00DD068F" w:rsidRPr="00251F6C">
        <w:rPr>
          <w:b/>
          <w:sz w:val="24"/>
        </w:rPr>
        <w:t>.</w:t>
      </w:r>
    </w:p>
    <w:p w:rsidR="00DD068F" w:rsidRPr="00251F6C" w:rsidRDefault="00DD068F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Wash with 1x PBS twice.</w:t>
      </w:r>
    </w:p>
    <w:p w:rsidR="00DD068F" w:rsidRPr="00251F6C" w:rsidRDefault="00EC1D6B" w:rsidP="00DD068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Dilute </w:t>
      </w:r>
      <w:r>
        <w:rPr>
          <w:rFonts w:cstheme="minorHAnsi"/>
          <w:sz w:val="24"/>
        </w:rPr>
        <w:t>γ</w:t>
      </w:r>
      <w:r w:rsidR="00DD068F" w:rsidRPr="00251F6C">
        <w:rPr>
          <w:sz w:val="24"/>
        </w:rPr>
        <w:t>-H2Ax Ab 1:50 in 1% BSA (in PBS) solution.</w:t>
      </w:r>
    </w:p>
    <w:p w:rsidR="00DD068F" w:rsidRDefault="00DD068F" w:rsidP="00DD068F">
      <w:pPr>
        <w:pStyle w:val="ListParagraph"/>
        <w:numPr>
          <w:ilvl w:val="1"/>
          <w:numId w:val="2"/>
        </w:numPr>
        <w:rPr>
          <w:sz w:val="24"/>
        </w:rPr>
      </w:pPr>
      <w:r w:rsidRPr="00251F6C">
        <w:rPr>
          <w:sz w:val="24"/>
        </w:rPr>
        <w:t xml:space="preserve">500 </w:t>
      </w:r>
      <w:r w:rsidRPr="00251F6C">
        <w:rPr>
          <w:rFonts w:cstheme="minorHAnsi"/>
          <w:sz w:val="24"/>
        </w:rPr>
        <w:t>µ</w:t>
      </w:r>
      <w:r w:rsidRPr="00251F6C">
        <w:rPr>
          <w:sz w:val="24"/>
        </w:rPr>
        <w:t>L of 1% BSA/PBS</w:t>
      </w:r>
      <w:r w:rsidR="00EC1D6B">
        <w:rPr>
          <w:sz w:val="24"/>
        </w:rPr>
        <w:t xml:space="preserve"> Ab dilution</w:t>
      </w:r>
      <w:r w:rsidRPr="00251F6C">
        <w:rPr>
          <w:sz w:val="24"/>
        </w:rPr>
        <w:t xml:space="preserve"> per coverslip</w:t>
      </w:r>
    </w:p>
    <w:p w:rsidR="00EC1D6B" w:rsidRDefault="00EC1D6B" w:rsidP="00DD068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____ wells x 500 </w:t>
      </w:r>
      <w:r>
        <w:rPr>
          <w:rFonts w:cstheme="minorHAnsi"/>
          <w:sz w:val="24"/>
        </w:rPr>
        <w:t>µ</w:t>
      </w:r>
      <w:r>
        <w:rPr>
          <w:sz w:val="24"/>
        </w:rPr>
        <w:t>L = ________ total volume of 1% BSA/PBS</w:t>
      </w:r>
    </w:p>
    <w:p w:rsidR="00EC1D6B" w:rsidRPr="00251F6C" w:rsidRDefault="00EC1D6B" w:rsidP="00DD068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________ (total volume 1% BSA/PBS) / 50 (Ab dilution) = ______ </w:t>
      </w:r>
      <w:r>
        <w:rPr>
          <w:rFonts w:cstheme="minorHAnsi"/>
          <w:sz w:val="24"/>
        </w:rPr>
        <w:t>µ</w:t>
      </w:r>
      <w:r>
        <w:rPr>
          <w:sz w:val="24"/>
        </w:rPr>
        <w:t xml:space="preserve">L </w:t>
      </w:r>
      <w:r>
        <w:rPr>
          <w:rFonts w:cstheme="minorHAnsi"/>
          <w:sz w:val="24"/>
        </w:rPr>
        <w:t>γ</w:t>
      </w:r>
      <w:r w:rsidR="00BE0579">
        <w:rPr>
          <w:rFonts w:cstheme="minorHAnsi"/>
          <w:sz w:val="24"/>
        </w:rPr>
        <w:t>-</w:t>
      </w:r>
      <w:r>
        <w:rPr>
          <w:sz w:val="24"/>
        </w:rPr>
        <w:t>H2Ax Ab</w:t>
      </w:r>
    </w:p>
    <w:p w:rsidR="00DD068F" w:rsidRPr="00251F6C" w:rsidRDefault="00251F6C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Incubate coverslip with staining solution overnight at 4</w:t>
      </w:r>
      <w:r w:rsidRPr="00251F6C">
        <w:rPr>
          <w:rFonts w:cstheme="minorHAnsi"/>
          <w:sz w:val="24"/>
        </w:rPr>
        <w:t>°</w:t>
      </w:r>
      <w:r w:rsidRPr="00251F6C">
        <w:rPr>
          <w:sz w:val="24"/>
        </w:rPr>
        <w:t>C.</w:t>
      </w:r>
    </w:p>
    <w:p w:rsidR="00251F6C" w:rsidRPr="00251F6C" w:rsidRDefault="00251F6C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Wash with 1x PBS twice.</w:t>
      </w:r>
    </w:p>
    <w:p w:rsidR="00251F6C" w:rsidRPr="00251F6C" w:rsidRDefault="00251F6C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 xml:space="preserve">Mount coverslips with </w:t>
      </w:r>
      <w:proofErr w:type="spellStart"/>
      <w:r w:rsidRPr="00251F6C">
        <w:rPr>
          <w:sz w:val="24"/>
        </w:rPr>
        <w:t>ProLong</w:t>
      </w:r>
      <w:proofErr w:type="spellEnd"/>
      <w:r w:rsidRPr="00251F6C">
        <w:rPr>
          <w:sz w:val="24"/>
        </w:rPr>
        <w:t xml:space="preserve"> Gold with DAPI.</w:t>
      </w:r>
    </w:p>
    <w:p w:rsidR="00251F6C" w:rsidRPr="00251F6C" w:rsidRDefault="00251F6C" w:rsidP="00DD068F">
      <w:pPr>
        <w:pStyle w:val="ListParagraph"/>
        <w:numPr>
          <w:ilvl w:val="0"/>
          <w:numId w:val="2"/>
        </w:numPr>
        <w:rPr>
          <w:sz w:val="24"/>
        </w:rPr>
      </w:pPr>
      <w:r w:rsidRPr="00251F6C">
        <w:rPr>
          <w:sz w:val="24"/>
        </w:rPr>
        <w:t>Let mounted slides dry overnight</w:t>
      </w:r>
      <w:r w:rsidR="00EC1D6B">
        <w:rPr>
          <w:sz w:val="24"/>
        </w:rPr>
        <w:t xml:space="preserve"> (or until fully dry)</w:t>
      </w:r>
      <w:r w:rsidRPr="00251F6C">
        <w:rPr>
          <w:sz w:val="24"/>
        </w:rPr>
        <w:t xml:space="preserve"> at 4</w:t>
      </w:r>
      <w:r w:rsidRPr="00251F6C">
        <w:rPr>
          <w:rFonts w:cstheme="minorHAnsi"/>
          <w:sz w:val="24"/>
        </w:rPr>
        <w:t>°</w:t>
      </w:r>
      <w:r w:rsidRPr="00251F6C">
        <w:rPr>
          <w:sz w:val="24"/>
        </w:rPr>
        <w:t>C.</w:t>
      </w:r>
    </w:p>
    <w:sectPr w:rsidR="00251F6C" w:rsidRPr="0025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08C4"/>
    <w:multiLevelType w:val="hybridMultilevel"/>
    <w:tmpl w:val="E74C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2A13"/>
    <w:multiLevelType w:val="hybridMultilevel"/>
    <w:tmpl w:val="9488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F"/>
    <w:rsid w:val="00167260"/>
    <w:rsid w:val="00251F6C"/>
    <w:rsid w:val="006915C8"/>
    <w:rsid w:val="00BE0579"/>
    <w:rsid w:val="00DD068F"/>
    <w:rsid w:val="00E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9F7F3-B771-410E-BA41-62EDCD1E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Majmudar, Parth</dc:creator>
  <cp:keywords/>
  <dc:description/>
  <cp:lastModifiedBy>Majmudar, Parth</cp:lastModifiedBy>
  <cp:revision>3</cp:revision>
  <dcterms:created xsi:type="dcterms:W3CDTF">2021-04-20T21:34:00Z</dcterms:created>
  <dcterms:modified xsi:type="dcterms:W3CDTF">2021-05-06T16:42:00Z</dcterms:modified>
</cp:coreProperties>
</file>